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2DC75" w14:textId="2EED4228" w:rsidR="00953469" w:rsidRPr="00953469" w:rsidRDefault="00953469" w:rsidP="00953469">
      <w:pPr>
        <w:rPr>
          <w:b/>
          <w:bCs/>
        </w:rPr>
      </w:pPr>
      <w:r w:rsidRPr="00953469">
        <w:rPr>
          <w:b/>
          <w:bCs/>
        </w:rPr>
        <w:t>PIERWSZA DZIELNICA</w:t>
      </w:r>
    </w:p>
    <w:p w14:paraId="14215075" w14:textId="77777777" w:rsidR="00953469" w:rsidRDefault="00953469" w:rsidP="00953469"/>
    <w:p w14:paraId="067DBDA2" w14:textId="12B0650D" w:rsidR="00953469" w:rsidRDefault="00953469" w:rsidP="00953469">
      <w:r>
        <w:t xml:space="preserve">Pierwsza Dzielnica powstaje w sercu Katowic i rozwijającej się metropolii. Rodzinny zespół mieszkaniowy jest realizowany w rejonie ulic Góreckiego i Dobrowolskiego w Katowicach. Lokalizacja w śródmieściu pozwala czerpać pełnymi garściami z tego, co najlepsze w wielkomiejskim stylu życia. To przestrzeń możliwości, gdzie wszystko jest dostępne tuż obok. Pełna udogodnień, dzięki czemu żyje się tu wygodnie i załatwia wszystkie najważniejsze sprawy w jednym miejscu. Dłuższe dystanse nie są tu żadnym wyzwaniem, a to za sprawą dobrych połączeń drogowych i rozbudowanego transportu publicznego. W okolicy znajdują się przystanki tramwajowe, autobusowe, a także stacje wypożyczania rowerów.  </w:t>
      </w:r>
    </w:p>
    <w:p w14:paraId="666D8D99" w14:textId="75BBEF41" w:rsidR="00953469" w:rsidRDefault="00953469" w:rsidP="00953469">
      <w:r>
        <w:t>Zieleń to element o wartości nie do przecenienia. Chęć otaczania się nią jest wpisana w ludzką naturę i towarzyszy nam od zarania dziejów. Daje poczucie bezpieczeństwa, pozwala się wyciszyć i zrelaksować. Zwłaszcza w miejskiej dżungli, gdzie tworzy oazy spokoju. W Pierwszej Dzielnicy zieleń pełni bardzo ważną rolę. Kontakt z naturą umożliwią mieszkańcom nie tylko przemyślanie zaaranżowane tereny zielone wokół inwestycji ale także pobliskie tereny rekreacyjne</w:t>
      </w:r>
      <w:r>
        <w:t xml:space="preserve"> w postaci parku czy ścieżek rowerowych</w:t>
      </w:r>
      <w:r>
        <w:t xml:space="preserve">. Osoby uwielbiające aktywnie spędzać czas, na pewno znajdą </w:t>
      </w:r>
      <w:r>
        <w:t xml:space="preserve">tu </w:t>
      </w:r>
      <w:r>
        <w:t xml:space="preserve">doskonałe warunki do oddawania się swoim pasjom – bieganiu, jeździe na rowerze, jodze. Wszystkie </w:t>
      </w:r>
      <w:r>
        <w:t>to</w:t>
      </w:r>
      <w:r>
        <w:t xml:space="preserve"> w zielonej oprawie zagwarantują jeszcze więcej przyjemności. </w:t>
      </w:r>
    </w:p>
    <w:p w14:paraId="3D0B3302" w14:textId="45D67B29" w:rsidR="00916462" w:rsidRDefault="00953469" w:rsidP="00953469">
      <w:r>
        <w:t>Najbliższe otoczenie inwestycji zapewnia zróżnicowaną infrastrukturę publiczną, oświatową, komunikacyjną, handlową i usługową. Można tu znaleźć wszystko to, co zabezpiecza potrzeby codziennego życia. Szkoły, przedszkola, placówki medyczne, targ, sklepy, punkty usługowe, świetne kawiarnie i restauracje.</w:t>
      </w:r>
    </w:p>
    <w:p w14:paraId="503FB91F" w14:textId="7083EB70" w:rsidR="00953469" w:rsidRDefault="00953469" w:rsidP="00953469">
      <w:r w:rsidRPr="00953469">
        <w:t>W Pierwszej Dzielnicy znajdziesz bardzo szeroką</w:t>
      </w:r>
      <w:r>
        <w:t xml:space="preserve"> </w:t>
      </w:r>
      <w:r w:rsidRPr="00953469">
        <w:t>ofertę</w:t>
      </w:r>
      <w:r>
        <w:t xml:space="preserve"> mieszkań</w:t>
      </w:r>
      <w:r w:rsidRPr="00953469">
        <w:t>, która dodatkowo jest niezwykle elastyczna</w:t>
      </w:r>
      <w:r>
        <w:t xml:space="preserve"> </w:t>
      </w:r>
      <w:r w:rsidRPr="00953469">
        <w:t xml:space="preserve">– tak, aby możliwie najlepiej dostosować </w:t>
      </w:r>
      <w:r>
        <w:t>się</w:t>
      </w:r>
      <w:r w:rsidRPr="00953469">
        <w:t xml:space="preserve"> potrzeb każdego </w:t>
      </w:r>
      <w:r>
        <w:t xml:space="preserve">z potencjalnych </w:t>
      </w:r>
      <w:r w:rsidRPr="00953469">
        <w:t>nabywc</w:t>
      </w:r>
      <w:r>
        <w:t>ów</w:t>
      </w:r>
      <w:r w:rsidRPr="00953469">
        <w:t xml:space="preserve">. </w:t>
      </w:r>
      <w:r>
        <w:t xml:space="preserve">Umożliwiają </w:t>
      </w:r>
      <w:r w:rsidRPr="00953469">
        <w:t>to przede wszystkim uniwersalna struktura</w:t>
      </w:r>
      <w:r>
        <w:t xml:space="preserve"> </w:t>
      </w:r>
      <w:r w:rsidRPr="00953469">
        <w:t>mieszkań</w:t>
      </w:r>
      <w:r>
        <w:t>, f</w:t>
      </w:r>
      <w:r w:rsidRPr="00953469">
        <w:t>unkcjonalne układy</w:t>
      </w:r>
      <w:r>
        <w:t xml:space="preserve"> czy</w:t>
      </w:r>
      <w:r w:rsidRPr="00953469">
        <w:t xml:space="preserve"> zróżnicowane</w:t>
      </w:r>
      <w:r>
        <w:t xml:space="preserve"> </w:t>
      </w:r>
      <w:r w:rsidRPr="00953469">
        <w:t>metraże</w:t>
      </w:r>
      <w:r>
        <w:t xml:space="preserve">. </w:t>
      </w:r>
      <w:r w:rsidRPr="00953469">
        <w:t>Ponadstandardowa wysokość pomieszczeń, instalacja przygotowana</w:t>
      </w:r>
      <w:r>
        <w:t xml:space="preserve"> </w:t>
      </w:r>
      <w:r w:rsidRPr="00953469">
        <w:t>do montażu klimatyzacji na najwyższych</w:t>
      </w:r>
      <w:r>
        <w:t xml:space="preserve"> </w:t>
      </w:r>
      <w:r w:rsidRPr="00953469">
        <w:t>kondygnacjach</w:t>
      </w:r>
      <w:r>
        <w:t xml:space="preserve">, podstawowy pakiet inteligentnego domu w mieszkaniach </w:t>
      </w:r>
      <w:proofErr w:type="spellStart"/>
      <w:r>
        <w:t>premium</w:t>
      </w:r>
      <w:proofErr w:type="spellEnd"/>
      <w:r>
        <w:t xml:space="preserve"> </w:t>
      </w:r>
      <w:r w:rsidRPr="00953469">
        <w:t>oraz świetnej jakości materiały</w:t>
      </w:r>
      <w:r>
        <w:t xml:space="preserve"> </w:t>
      </w:r>
      <w:r w:rsidRPr="00953469">
        <w:t>wykończeniowe gwarantują wysoki standard</w:t>
      </w:r>
      <w:r>
        <w:t xml:space="preserve"> i komfort użytkowania</w:t>
      </w:r>
      <w:r w:rsidRPr="00953469">
        <w:t>.</w:t>
      </w:r>
      <w:r>
        <w:t xml:space="preserve"> </w:t>
      </w:r>
      <w:r w:rsidRPr="00953469">
        <w:t>Zastosowane rozwiązania pozostawiają niezwykle szerokie spektrum możliwości aranżacyjnych. Co ważne, każde z mieszkań posiada</w:t>
      </w:r>
      <w:r>
        <w:t xml:space="preserve"> </w:t>
      </w:r>
      <w:r w:rsidRPr="00953469">
        <w:t>przestronny taras lub balkon. Te ostatnie</w:t>
      </w:r>
      <w:r>
        <w:t xml:space="preserve"> zostały wyposażone w mobilny system </w:t>
      </w:r>
      <w:proofErr w:type="spellStart"/>
      <w:r>
        <w:t>Lumon</w:t>
      </w:r>
      <w:proofErr w:type="spellEnd"/>
      <w:r>
        <w:t xml:space="preserve">  6 pozwalający  </w:t>
      </w:r>
      <w:r w:rsidRPr="00953469">
        <w:t>w wybranych fragmentach</w:t>
      </w:r>
      <w:r>
        <w:t xml:space="preserve"> </w:t>
      </w:r>
      <w:r w:rsidR="00796A50">
        <w:t xml:space="preserve">przesuwać </w:t>
      </w:r>
      <w:r w:rsidRPr="00953469">
        <w:t>szklaną ścianą</w:t>
      </w:r>
      <w:r w:rsidR="00796A50">
        <w:t xml:space="preserve"> balkonu </w:t>
      </w:r>
      <w:r w:rsidRPr="00953469">
        <w:t xml:space="preserve">chroniąc się </w:t>
      </w:r>
      <w:r w:rsidR="00796A50">
        <w:t xml:space="preserve">tym </w:t>
      </w:r>
      <w:r w:rsidRPr="00953469">
        <w:t>od</w:t>
      </w:r>
      <w:r>
        <w:t xml:space="preserve"> </w:t>
      </w:r>
      <w:r w:rsidRPr="00953469">
        <w:t xml:space="preserve">wiatru czy deszczu. </w:t>
      </w:r>
    </w:p>
    <w:p w14:paraId="0FEC2E69" w14:textId="7A292C0A" w:rsidR="00796A50" w:rsidRDefault="00796A50" w:rsidP="00953469">
      <w:r>
        <w:t xml:space="preserve">Obecnie inwestor kończy sprzedaż pierwszego etapu inwestycji, w którym znalazło się łącznie 265 mieszkań zlokalizowanych w trzech jedenastopiętrowych budynkach połączonych parterem usługowym. Zainteresowani projektu mogą wybierać jeszcze spośród 20 mieszkań dostępnych w ramach tej fazy. W maju 2021r. TDJ </w:t>
      </w:r>
      <w:proofErr w:type="spellStart"/>
      <w:r>
        <w:t>Estate</w:t>
      </w:r>
      <w:proofErr w:type="spellEnd"/>
      <w:r>
        <w:t xml:space="preserve"> planuje </w:t>
      </w:r>
      <w:r>
        <w:lastRenderedPageBreak/>
        <w:t xml:space="preserve">uruchomienie sprzedaży kolejnego etapu składającego się z 256 mieszkań zlokalizowanymi w dwóch </w:t>
      </w:r>
      <w:proofErr w:type="spellStart"/>
      <w:r>
        <w:t>siedemnastopietrowych</w:t>
      </w:r>
      <w:proofErr w:type="spellEnd"/>
      <w:r>
        <w:t xml:space="preserve"> wieżach. </w:t>
      </w:r>
    </w:p>
    <w:p w14:paraId="58BEF789" w14:textId="5D65A4CF" w:rsidR="00796A50" w:rsidRDefault="00796A50" w:rsidP="00953469"/>
    <w:sectPr w:rsidR="0079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469"/>
    <w:rsid w:val="00796A50"/>
    <w:rsid w:val="00916462"/>
    <w:rsid w:val="0095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F9B43"/>
  <w15:chartTrackingRefBased/>
  <w15:docId w15:val="{EFB5AE9F-66D3-436E-9C65-2493CDBB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40" w:lineRule="exact"/>
        <w:ind w:left="907" w:right="45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27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Pudłowska</dc:creator>
  <cp:keywords/>
  <dc:description/>
  <cp:lastModifiedBy>Katarzyna Pudłowska</cp:lastModifiedBy>
  <cp:revision>1</cp:revision>
  <dcterms:created xsi:type="dcterms:W3CDTF">2021-02-23T14:24:00Z</dcterms:created>
  <dcterms:modified xsi:type="dcterms:W3CDTF">2021-02-23T14:42:00Z</dcterms:modified>
</cp:coreProperties>
</file>